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Қателіктер өзінің сипатына және қасиетіне қарай нешеге бөлінеді?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2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3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4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5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6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41714001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 қателерді нормалдық тарату заңын ашқан?</w:t>
      </w:r>
    </w:p>
    <w:p w:rsidR="00E563E9" w:rsidRPr="00E563E9" w:rsidRDefault="00E563E9" w:rsidP="00E563E9">
      <w:pPr>
        <w:numPr>
          <w:ilvl w:val="0"/>
          <w:numId w:val="2"/>
        </w:numPr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Крюгер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Большаков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Кеплер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Петерс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hAnsi="Times New Roman" w:cs="Times New Roman"/>
          <w:sz w:val="28"/>
          <w:szCs w:val="28"/>
        </w:rPr>
        <w:t>Гаусс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461533808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3 n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-рет өлшеудегі орташа қателік </w:t>
      </w:r>
      <w:r w:rsidRPr="00E563E9">
        <w:rPr>
          <w:rFonts w:ascii="Times New Roman" w:hAnsi="Times New Roman" w:cs="Times New Roman"/>
          <w:b/>
          <w:sz w:val="28"/>
          <w:szCs w:val="28"/>
        </w:rPr>
        <w:t>х</w:t>
      </w:r>
      <w:r w:rsidRPr="00E563E9">
        <w:rPr>
          <w:rFonts w:ascii="Times New Roman" w:hAnsi="Times New Roman" w:cs="Times New Roman"/>
          <w:b/>
          <w:sz w:val="28"/>
          <w:szCs w:val="28"/>
          <w:lang w:val="kk-KZ"/>
        </w:rPr>
        <w:t>-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тің есептеу формуласы</w:t>
      </w:r>
    </w:p>
    <w:p w:rsidR="00E563E9" w:rsidRPr="00E563E9" w:rsidRDefault="00E563E9" w:rsidP="00E563E9">
      <w:pPr>
        <w:numPr>
          <w:ilvl w:val="0"/>
          <w:numId w:val="3"/>
        </w:numPr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9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2pt;height:17.55pt" o:ole="">
            <v:imagedata r:id="rId6" o:title=""/>
          </v:shape>
          <o:OLEObject Type="Embed" ProgID="Equation.3" ShapeID="_x0000_i1025" DrawAspect="Content" ObjectID="_1640512617" r:id="rId7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b/>
          <w:sz w:val="28"/>
          <w:szCs w:val="28"/>
          <w:vertAlign w:val="subscript"/>
        </w:rPr>
        <w:object w:dxaOrig="680" w:dyaOrig="620">
          <v:shape id="_x0000_i1026" type="#_x0000_t75" style="width:33.8pt;height:30.7pt" o:ole="">
            <v:imagedata r:id="rId8" o:title=""/>
          </v:shape>
          <o:OLEObject Type="Embed" ProgID="Equation.3" ShapeID="_x0000_i1026" DrawAspect="Content" ObjectID="_1640512618" r:id="rId9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999" w:dyaOrig="340">
          <v:shape id="_x0000_i1027" type="#_x0000_t75" style="width:50.1pt;height:17.55pt" o:ole="">
            <v:imagedata r:id="rId10" o:title=""/>
          </v:shape>
          <o:OLEObject Type="Embed" ProgID="Equation.3" ShapeID="_x0000_i1027" DrawAspect="Content" ObjectID="_1640512619" r:id="rId11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680" w:dyaOrig="660">
          <v:shape id="_x0000_i1028" type="#_x0000_t75" style="width:33.8pt;height:33.2pt" o:ole="">
            <v:imagedata r:id="rId12" o:title=""/>
          </v:shape>
          <o:OLEObject Type="Embed" ProgID="Equation.3" ShapeID="_x0000_i1028" DrawAspect="Content" ObjectID="_1640512620" r:id="rId13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620" w:dyaOrig="620">
          <v:shape id="_x0000_i1029" type="#_x0000_t75" style="width:30.7pt;height:30.7pt" o:ole="">
            <v:imagedata r:id="rId14" o:title=""/>
          </v:shape>
          <o:OLEObject Type="Embed" ProgID="Equation.3" ShapeID="_x0000_i1029" DrawAspect="Content" ObjectID="_1640512621" r:id="rId15"/>
        </w:object>
      </w:r>
    </w:p>
    <w:p w:rsidR="00E563E9" w:rsidRPr="00E563E9" w:rsidRDefault="00E563E9" w:rsidP="00E563E9">
      <w:pPr>
        <w:spacing w:after="0" w:line="240" w:lineRule="auto"/>
        <w:divId w:val="166791743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4 </w:t>
      </w:r>
      <w:r w:rsidRPr="00E563E9">
        <w:rPr>
          <w:rFonts w:ascii="Times New Roman" w:hAnsi="Times New Roman" w:cs="Times New Roman"/>
          <w:sz w:val="28"/>
          <w:szCs w:val="28"/>
        </w:rPr>
        <w:t>Өлшеу</w:t>
      </w: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қателе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рі сипатына және қасиетіне қарай бөлінеді......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Өрескел, жүйелік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жүйелік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Өрескел, жүйелік, кездейсоқ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кездейсоқ, жүйелік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040125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Жүйелік қателіктер қандай жағдайда пайда болады?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Өлшеуші адамның дұрыс өлшемеуінен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Аспаптың дұрыс өлшеу жағдайында болмауынан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Ауарайының қолайсыздығынан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Күннің қатты ыстық болуынан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Бағыттың дұрыс алынбауынан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63E9">
        <w:rPr>
          <w:rFonts w:ascii="Times New Roman" w:hAnsi="Times New Roman" w:cs="Times New Roman"/>
          <w:sz w:val="28"/>
          <w:szCs w:val="28"/>
        </w:rPr>
        <w:t>риангуляци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я үшбұрышындағы қиыспаушылғын есептеу формуласы:</w:t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21640" cy="1987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628015" cy="25463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946150" cy="254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954405" cy="2546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32"/>
          <w:sz w:val="28"/>
          <w:szCs w:val="28"/>
          <w:vertAlign w:val="subscript"/>
        </w:rPr>
        <w:drawing>
          <wp:inline distT="0" distB="0" distL="0" distR="0">
            <wp:extent cx="636270" cy="48514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 қатені есептеу формуласы</w:t>
      </w:r>
    </w:p>
    <w:p w:rsidR="00E563E9" w:rsidRPr="00E563E9" w:rsidRDefault="00E563E9" w:rsidP="00F56D6A">
      <w:pPr>
        <w:numPr>
          <w:ilvl w:val="0"/>
          <w:numId w:val="9"/>
        </w:numPr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572770" cy="182880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9"/>
        </w:numPr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564515" cy="182880"/>
            <wp:effectExtent l="19050" t="0" r="6985" b="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9"/>
        </w:numPr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572770" cy="182880"/>
            <wp:effectExtent l="19050" t="0" r="0" b="0"/>
            <wp:docPr id="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9"/>
        </w:numPr>
        <w:tabs>
          <w:tab w:val="num" w:pos="-142"/>
        </w:tabs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lastRenderedPageBreak/>
        <w:drawing>
          <wp:inline distT="0" distB="0" distL="0" distR="0">
            <wp:extent cx="572770" cy="182880"/>
            <wp:effectExtent l="19050" t="0" r="0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9"/>
        </w:numPr>
        <w:tabs>
          <w:tab w:val="num" w:pos="-142"/>
        </w:tabs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</w:rPr>
        <w:drawing>
          <wp:inline distT="0" distB="0" distL="0" distR="0">
            <wp:extent cx="405765" cy="389890"/>
            <wp:effectExtent l="0" t="0" r="0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Теодолиттік жүрістегі өлшеу шамаларының саны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>2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>5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>7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sz w:val="28"/>
          <w:szCs w:val="28"/>
        </w:rPr>
        <w:t>3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Салыстырмалы қатені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есептеу формуласы:</w:t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45135" cy="397510"/>
            <wp:effectExtent l="0" t="0" r="0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636270" cy="182880"/>
            <wp:effectExtent l="19050" t="0" r="0" b="0"/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668020" cy="182880"/>
            <wp:effectExtent l="19050" t="0" r="0" b="0"/>
            <wp:docPr id="1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45135" cy="397510"/>
            <wp:effectExtent l="0" t="0" r="0" b="0"/>
            <wp:docPr id="1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668020" cy="182880"/>
            <wp:effectExtent l="19050" t="0" r="0" b="0"/>
            <wp:docPr id="1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jc w:val="both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Қателіктерді нормальды бөлу және өлшеудің көп реткі саны </w:t>
      </w:r>
      <w:r w:rsidRPr="00E563E9">
        <w:rPr>
          <w:rFonts w:ascii="Times New Roman" w:hAnsi="Times New Roman" w:cs="Times New Roman"/>
          <w:i/>
          <w:sz w:val="28"/>
          <w:szCs w:val="28"/>
          <w:lang w:val="kk-KZ"/>
        </w:rPr>
        <w:t>n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барысында келесі байланыс қолданылады:</w:t>
      </w:r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m</m:t>
        </m:r>
        <m:r>
          <w:rPr>
            <w:rFonts w:ascii="Cambria Math" w:hAnsi="Times New Roman" w:cs="Times New Roman"/>
            <w:sz w:val="28"/>
            <w:szCs w:val="28"/>
          </w:rPr>
          <m:t>=</m:t>
        </m:r>
        <m:r>
          <w:rPr>
            <w:rFonts w:hAnsi="Times New Roman" w:cs="Times New Roman"/>
            <w:sz w:val="28"/>
            <w:szCs w:val="28"/>
          </w:rPr>
          <m:t>±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d>
                  <m:dPr>
                    <m:begChr m:val="["/>
                    <m:endChr m:val="]"/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∆∆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den>
            </m:f>
          </m:e>
        </m:rad>
      </m:oMath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ϑ=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±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Times New Roman" w:hAnsi="Times New Roman" w:cs="Times New Roman"/>
                        <w:sz w:val="28"/>
                        <w:szCs w:val="28"/>
                        <w:lang w:val="kk-KZ"/>
                      </w:rPr>
                      <m:t>∆</m:t>
                    </m:r>
                  </m:e>
                </m:d>
              </m:e>
            </m:d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n</m:t>
            </m:r>
          </m:den>
        </m:f>
      </m:oMath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</m:t>
            </m:r>
          </m:num>
          <m:den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s</m:t>
                </m:r>
              </m:num>
              <m:den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m</m:t>
                </m:r>
              </m:den>
            </m:f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немесе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100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s</m:t>
            </m:r>
          </m:den>
        </m:f>
      </m:oMath>
    </w:p>
    <w:p w:rsidR="00E563E9" w:rsidRPr="00E563E9" w:rsidRDefault="00E563E9" w:rsidP="00F56D6A">
      <w:pPr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6 Δ</w:t>
      </w:r>
      <w:r w:rsidRPr="00E563E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шекті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=3m</w:t>
      </w:r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r=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m</m:t>
        </m:r>
      </m:oMath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  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ϑ=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4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5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m</m:t>
        </m:r>
      </m:oMath>
    </w:p>
    <w:p w:rsidR="00E563E9" w:rsidRPr="00E563E9" w:rsidRDefault="00E563E9" w:rsidP="00E563E9">
      <w:pPr>
        <w:spacing w:after="0" w:line="240" w:lineRule="auto"/>
        <w:divId w:val="6669764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Тең дәлдікті өлшеудегі нақты қателер берілген</w:t>
      </w:r>
      <w:r w:rsidRPr="00E563E9">
        <w:rPr>
          <w:rFonts w:ascii="Times New Roman" w:hAnsi="Times New Roman" w:cs="Times New Roman"/>
          <w:sz w:val="28"/>
          <w:szCs w:val="28"/>
        </w:rPr>
        <w:t xml:space="preserve">: +1,5; -0,7; +0,4; </w:t>
      </w:r>
      <w:r w:rsidRPr="00E563E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563E9">
        <w:rPr>
          <w:rFonts w:ascii="Times New Roman" w:hAnsi="Times New Roman" w:cs="Times New Roman"/>
          <w:sz w:val="28"/>
          <w:szCs w:val="28"/>
        </w:rPr>
        <w:t xml:space="preserve"> = 3;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қатені анықта</w:t>
      </w:r>
      <w:r w:rsidRPr="00E563E9">
        <w:rPr>
          <w:rFonts w:ascii="Times New Roman" w:hAnsi="Times New Roman" w:cs="Times New Roman"/>
          <w:sz w:val="28"/>
          <w:szCs w:val="28"/>
        </w:rPr>
        <w:t>.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0,81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1,02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1,16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1,01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1,08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1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2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349885" cy="198755"/>
            <wp:effectExtent l="0" t="0" r="0" b="0"/>
            <wp:docPr id="2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47652839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3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34010" cy="198755"/>
            <wp:effectExtent l="0" t="0" r="0" b="0"/>
            <wp:docPr id="3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3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134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3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8890" b="0"/>
            <wp:docPr id="3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34010" cy="198755"/>
            <wp:effectExtent l="0" t="0" r="0" b="0"/>
            <wp:docPr id="4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</w:p>
    <w:tbl>
      <w:tblPr>
        <w:tblW w:w="192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960"/>
      </w:tblGrid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</w:tbl>
    <w:p w:rsidR="00000000" w:rsidRDefault="00F56D6A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63E9" w:rsidRDefault="00E563E9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72770" cy="230505"/>
            <wp:effectExtent l="19050" t="0" r="0" b="0"/>
            <wp:docPr id="4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4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07010"/>
            <wp:effectExtent l="19050" t="0" r="0" b="0"/>
            <wp:docPr id="4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4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421640" cy="198755"/>
            <wp:effectExtent l="19050" t="0" r="0" b="0"/>
            <wp:docPr id="5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5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Pr="00E563E9">
        <w:rPr>
          <w:rFonts w:ascii="Times New Roman" w:hAnsi="Times New Roman" w:cs="Times New Roman"/>
          <w:sz w:val="28"/>
          <w:szCs w:val="28"/>
        </w:rPr>
        <w:t>олигонометри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ядағы өлшенетін шамалардың саны?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2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6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4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733303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63E9">
        <w:rPr>
          <w:rFonts w:ascii="Times New Roman" w:hAnsi="Times New Roman" w:cs="Times New Roman"/>
          <w:sz w:val="28"/>
          <w:szCs w:val="28"/>
        </w:rPr>
        <w:t>рилатераци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ядағы өлшенетін шамалардың саны:</w:t>
      </w:r>
    </w:p>
    <w:p w:rsidR="00E563E9" w:rsidRPr="00E563E9" w:rsidRDefault="00E563E9" w:rsidP="00F56D6A">
      <w:pPr>
        <w:numPr>
          <w:ilvl w:val="0"/>
          <w:numId w:val="16"/>
        </w:numPr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3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4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134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6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2420623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Теодолиттік жүрістегі өлшенген жазық бұрышқа 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158750" cy="230505"/>
            <wp:effectExtent l="19050" t="0" r="0" b="0"/>
            <wp:docPr id="5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енгізілетін түзету формуласы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63E9" w:rsidRPr="00E563E9" w:rsidRDefault="00E563E9" w:rsidP="00F56D6A">
      <w:pPr>
        <w:numPr>
          <w:ilvl w:val="0"/>
          <w:numId w:val="17"/>
        </w:numPr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4520" cy="421640"/>
            <wp:effectExtent l="0" t="0" r="0" b="0"/>
            <wp:docPr id="5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2760" cy="421640"/>
            <wp:effectExtent l="0" t="0" r="0" b="0"/>
            <wp:docPr id="5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75640" cy="238760"/>
            <wp:effectExtent l="0" t="0" r="0" b="0"/>
            <wp:docPr id="5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75640" cy="238760"/>
            <wp:effectExtent l="0" t="0" r="0" b="0"/>
            <wp:docPr id="5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707390" cy="238760"/>
            <wp:effectExtent l="0" t="0" r="0" b="0"/>
            <wp:docPr id="5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63E9">
        <w:rPr>
          <w:rFonts w:ascii="Times New Roman" w:hAnsi="Times New Roman" w:cs="Times New Roman"/>
          <w:sz w:val="28"/>
          <w:szCs w:val="28"/>
        </w:rPr>
        <w:t>риангуляци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я үшбұрышындағы өлшенген бұрышқа 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158750" cy="230505"/>
            <wp:effectExtent l="19050" t="0" r="0" b="0"/>
            <wp:docPr id="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түзету енгізу формуласы  </w:t>
      </w:r>
      <w:r w:rsidRPr="00E563E9">
        <w:rPr>
          <w:rFonts w:ascii="Times New Roman" w:hAnsi="Times New Roman" w:cs="Times New Roman"/>
          <w:noProof/>
          <w:position w:val="-4"/>
          <w:sz w:val="28"/>
          <w:szCs w:val="28"/>
        </w:rPr>
        <w:drawing>
          <wp:inline distT="0" distB="0" distL="0" distR="0">
            <wp:extent cx="142875" cy="158750"/>
            <wp:effectExtent l="19050" t="0" r="0" b="0"/>
            <wp:docPr id="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</w:rPr>
        <w:drawing>
          <wp:inline distT="0" distB="0" distL="0" distR="0">
            <wp:extent cx="492760" cy="421640"/>
            <wp:effectExtent l="0" t="0" r="0" b="0"/>
            <wp:docPr id="6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68020" cy="238760"/>
            <wp:effectExtent l="0" t="0" r="0" b="0"/>
            <wp:docPr id="6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91515" cy="238760"/>
            <wp:effectExtent l="0" t="0" r="0" b="0"/>
            <wp:docPr id="6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75640" cy="238760"/>
            <wp:effectExtent l="0" t="0" r="0" b="0"/>
            <wp:docPr id="6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2760" cy="421640"/>
            <wp:effectExtent l="0" t="0" r="0" b="0"/>
            <wp:docPr id="6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Теодолиттік жүрістегі өлшенген бұрышқа түзетуді анықта 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, егер 6 бұрыш өлшеніп олардың бұрыштық қиыспаушылығы</w:t>
      </w:r>
      <w:r w:rsidRPr="00E563E9">
        <w:rPr>
          <w:rFonts w:ascii="Times New Roman" w:hAnsi="Times New Roman" w:cs="Times New Roman"/>
          <w:sz w:val="28"/>
          <w:szCs w:val="28"/>
        </w:rPr>
        <w:t xml:space="preserve"> +6′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+1′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-0,5′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+2′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+3′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-1′ 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Триангуляция үшбұрышының өлшенген бұрыштарының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түзетуін анықта, егер бұрыштық қиыспаушылық</w:t>
      </w:r>
      <w:r w:rsidRPr="00E563E9">
        <w:rPr>
          <w:rFonts w:ascii="Times New Roman" w:hAnsi="Times New Roman" w:cs="Times New Roman"/>
          <w:sz w:val="28"/>
          <w:szCs w:val="28"/>
        </w:rPr>
        <w:t xml:space="preserve"> +3′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-1′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lastRenderedPageBreak/>
        <w:t xml:space="preserve">+3′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-3′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+1′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0 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Теңестіру есебі қай уақытта қолданылыды? 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артық өлшеуде 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керекті өлшеуде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өрескел қателерде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жүйелі қателерде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 қателерде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Салыстырмалы қатені есепте, егер өлшенетін қабырғаның ұзындығы 100 метр, ал а</w:t>
      </w:r>
      <w:r w:rsidRPr="00E563E9">
        <w:rPr>
          <w:rFonts w:ascii="Times New Roman" w:hAnsi="Times New Roman" w:cs="Times New Roman"/>
          <w:sz w:val="28"/>
          <w:szCs w:val="28"/>
        </w:rPr>
        <w:t>бсолют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тік қате</w:t>
      </w:r>
      <w:r w:rsidRPr="00E563E9">
        <w:rPr>
          <w:rFonts w:ascii="Times New Roman" w:hAnsi="Times New Roman" w:cs="Times New Roman"/>
          <w:sz w:val="28"/>
          <w:szCs w:val="28"/>
        </w:rPr>
        <w:t xml:space="preserve"> 10 сантиметр болса?</w:t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29260" cy="389890"/>
            <wp:effectExtent l="19050" t="0" r="8890" b="0"/>
            <wp:docPr id="6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65760" cy="389890"/>
            <wp:effectExtent l="0" t="0" r="0" b="0"/>
            <wp:docPr id="6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278130" cy="389890"/>
            <wp:effectExtent l="19050" t="0" r="7620" b="0"/>
            <wp:docPr id="7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  <w:vertAlign w:val="subscript"/>
        </w:rPr>
        <w:drawing>
          <wp:inline distT="0" distB="0" distL="0" distR="0">
            <wp:extent cx="198755" cy="389890"/>
            <wp:effectExtent l="19050" t="0" r="0" b="0"/>
            <wp:docPr id="7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389890"/>
            <wp:effectExtent l="19050" t="0" r="0" b="0"/>
            <wp:docPr id="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Салыстырмалы қатені есепте, егер өлшенетін қабырғаның ұзындығы 10 метрге тең, ал абсолюттік қате 2 миллиметр</w:t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49885" cy="389890"/>
            <wp:effectExtent l="19050" t="0" r="0" b="0"/>
            <wp:docPr id="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389890"/>
            <wp:effectExtent l="0" t="0" r="0" b="0"/>
            <wp:docPr id="7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4005" cy="389890"/>
            <wp:effectExtent l="0" t="0" r="0" b="0"/>
            <wp:docPr id="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  <w:vertAlign w:val="subscript"/>
        </w:rPr>
        <w:drawing>
          <wp:inline distT="0" distB="0" distL="0" distR="0">
            <wp:extent cx="365760" cy="389890"/>
            <wp:effectExtent l="0" t="0" r="0" b="0"/>
            <wp:docPr id="7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  <w:vertAlign w:val="subscript"/>
        </w:rPr>
        <w:drawing>
          <wp:inline distT="0" distB="0" distL="0" distR="0">
            <wp:extent cx="445135" cy="389890"/>
            <wp:effectExtent l="0" t="0" r="0" b="0"/>
            <wp:docPr id="7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divId w:val="182894117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Абсолттік қатені есепте, егер өлшенген қабырғаның ұзындығы 50 метр, ал салыстырмалы қате </w:t>
      </w: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015" cy="389890"/>
            <wp:effectExtent l="0" t="0" r="6985" b="0"/>
            <wp:docPr id="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divId w:val="1828941179"/>
        <w:rPr>
          <w:rFonts w:ascii="Times New Roman" w:hAnsi="Times New Roman" w:cs="Times New Roman"/>
          <w:sz w:val="28"/>
          <w:szCs w:val="28"/>
          <w:lang w:val="kk-KZ"/>
        </w:rPr>
      </w:pP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 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50 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0,5 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10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11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мм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8890" b="0"/>
            <wp:docPr id="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349885" cy="207010"/>
            <wp:effectExtent l="0" t="0" r="0" b="0"/>
            <wp:docPr id="8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8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8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8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8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8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8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07010"/>
            <wp:effectExtent l="19050" t="0" r="0" b="0"/>
            <wp:docPr id="8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9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9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9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93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94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95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9260" cy="207010"/>
            <wp:effectExtent l="19050" t="0" r="0" b="0"/>
            <wp:docPr id="96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97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98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9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0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0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0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0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9260" cy="198755"/>
            <wp:effectExtent l="19050" t="0" r="0" b="0"/>
            <wp:docPr id="10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07010"/>
            <wp:effectExtent l="19050" t="0" r="0" b="0"/>
            <wp:docPr id="10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92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960"/>
      </w:tblGrid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</w:tr>
      <w:tr w:rsidR="00E563E9" w:rsidRPr="00E563E9" w:rsidTr="00E563E9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E563E9" w:rsidRPr="00E563E9" w:rsidRDefault="00E563E9" w:rsidP="00E56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56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</w:tr>
    </w:tbl>
    <w:p w:rsidR="00E563E9" w:rsidRDefault="00E563E9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spacing w:after="0" w:line="240" w:lineRule="auto"/>
        <w:divId w:val="11432321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 </w:t>
      </w:r>
      <w:r w:rsidRPr="00182A4C">
        <w:rPr>
          <w:rFonts w:ascii="Times New Roman" w:hAnsi="Times New Roman" w:cs="Times New Roman"/>
          <w:sz w:val="28"/>
          <w:szCs w:val="28"/>
        </w:rPr>
        <w:t xml:space="preserve">Абсолюттік қатені есепте, егер өлшенген қабырғаның ұзындығы 100 метр, ал салыстырмалы қатесі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389890"/>
            <wp:effectExtent l="0" t="0" r="0" b="0"/>
            <wp:docPr id="1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divId w:val="1143232128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5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2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0 см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Нивелирлік жүрістегі қиыспаушылықтың 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82880" cy="230505"/>
            <wp:effectExtent l="19050" t="0" r="0" b="0"/>
            <wp:docPr id="1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есептеу формуласы </w:t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84910" cy="254635"/>
            <wp:effectExtent l="0" t="0" r="0" b="0"/>
            <wp:docPr id="10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60780" cy="254635"/>
            <wp:effectExtent l="0" t="0" r="1270" b="0"/>
            <wp:docPr id="11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78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84910" cy="254635"/>
            <wp:effectExtent l="0" t="0" r="0" b="0"/>
            <wp:docPr id="1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32"/>
          <w:sz w:val="28"/>
          <w:szCs w:val="28"/>
          <w:vertAlign w:val="subscript"/>
        </w:rPr>
        <w:drawing>
          <wp:inline distT="0" distB="0" distL="0" distR="0">
            <wp:extent cx="739775" cy="485140"/>
            <wp:effectExtent l="0" t="0" r="0" b="0"/>
            <wp:docPr id="11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84910" cy="254635"/>
            <wp:effectExtent l="0" t="0" r="0" b="0"/>
            <wp:docPr id="11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биіктік өсімшелерінің  түзетуін 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есептеу формуласы </w:t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668020" cy="230505"/>
            <wp:effectExtent l="0" t="0" r="0" b="0"/>
            <wp:docPr id="1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389890"/>
            <wp:effectExtent l="0" t="0" r="0" b="0"/>
            <wp:docPr id="11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588645" cy="389890"/>
            <wp:effectExtent l="0" t="0" r="0" b="0"/>
            <wp:docPr id="1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2"/>
          <w:sz w:val="28"/>
          <w:szCs w:val="28"/>
          <w:vertAlign w:val="subscript"/>
        </w:rPr>
        <w:drawing>
          <wp:inline distT="0" distB="0" distL="0" distR="0">
            <wp:extent cx="675640" cy="230505"/>
            <wp:effectExtent l="0" t="0" r="0" b="0"/>
            <wp:docPr id="11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2"/>
          <w:sz w:val="28"/>
          <w:szCs w:val="28"/>
          <w:vertAlign w:val="subscript"/>
        </w:rPr>
        <w:drawing>
          <wp:inline distT="0" distB="0" distL="0" distR="0">
            <wp:extent cx="675640" cy="230505"/>
            <wp:effectExtent l="0" t="0" r="0" b="0"/>
            <wp:docPr id="1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pStyle w:val="a6"/>
        <w:divId w:val="927731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182A4C">
        <w:rPr>
          <w:rFonts w:ascii="Times New Roman" w:hAnsi="Times New Roman" w:cs="Times New Roman"/>
          <w:sz w:val="28"/>
          <w:szCs w:val="28"/>
        </w:rPr>
        <w:t xml:space="preserve">Өлшенген биіктік өсімшелерінің түзетуін 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2875" cy="158750"/>
            <wp:effectExtent l="19050" t="0" r="0" b="0"/>
            <wp:docPr id="1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 есепте, егер станциялар саны 10 болса, ал жү</w:t>
      </w:r>
      <w:proofErr w:type="gramStart"/>
      <w:r w:rsidRPr="00182A4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82A4C">
        <w:rPr>
          <w:rFonts w:ascii="Times New Roman" w:hAnsi="Times New Roman" w:cs="Times New Roman"/>
          <w:sz w:val="28"/>
          <w:szCs w:val="28"/>
        </w:rPr>
        <w:t xml:space="preserve">істің қиыспаушылығы + </w:t>
      </w:r>
      <w:smartTag w:uri="urn:schemas-microsoft-com:office:smarttags" w:element="metricconverter">
        <w:smartTagPr>
          <w:attr w:name="ProductID" w:val="50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50 мм</w:t>
        </w:r>
      </w:smartTag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–1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–5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+5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+10 мм</w:t>
      </w:r>
    </w:p>
    <w:p w:rsidR="00182A4C" w:rsidRDefault="00182A4C" w:rsidP="00182A4C">
      <w:pPr>
        <w:spacing w:after="0" w:line="240" w:lineRule="auto"/>
        <w:divId w:val="26684943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spacing w:after="0" w:line="240" w:lineRule="auto"/>
        <w:divId w:val="2668494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2A4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182A4C">
        <w:rPr>
          <w:rFonts w:ascii="Times New Roman" w:hAnsi="Times New Roman" w:cs="Times New Roman"/>
          <w:sz w:val="28"/>
          <w:szCs w:val="28"/>
        </w:rPr>
        <w:t>ең дәлдікті өлшеулердің арифметикалы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қ </w:t>
      </w:r>
      <w:r w:rsidRPr="00182A4C">
        <w:rPr>
          <w:rFonts w:ascii="Times New Roman" w:hAnsi="Times New Roman" w:cs="Times New Roman"/>
          <w:sz w:val="28"/>
          <w:szCs w:val="28"/>
        </w:rPr>
        <w:t>орташа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сын</w:t>
      </w:r>
      <w:r w:rsidRPr="00182A4C">
        <w:rPr>
          <w:rFonts w:ascii="Times New Roman" w:hAnsi="Times New Roman" w:cs="Times New Roman"/>
          <w:sz w:val="28"/>
          <w:szCs w:val="28"/>
        </w:rPr>
        <w:t xml:space="preserve">  анықта, егер де тең дәлдікті өлшемдердің шамалары белгілі болса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10895" cy="222885"/>
            <wp:effectExtent l="0" t="0" r="0" b="0"/>
            <wp:docPr id="1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03275" cy="222885"/>
            <wp:effectExtent l="0" t="0" r="0" b="0"/>
            <wp:docPr id="12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10895" cy="230505"/>
            <wp:effectExtent l="0" t="0" r="8255" b="0"/>
            <wp:docPr id="1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101,50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101,60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182A4C">
        <w:rPr>
          <w:rFonts w:ascii="Times New Roman" w:hAnsi="Times New Roman" w:cs="Times New Roman"/>
          <w:sz w:val="28"/>
          <w:szCs w:val="28"/>
        </w:rPr>
        <w:t xml:space="preserve">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101,54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182A4C">
        <w:rPr>
          <w:rFonts w:ascii="Times New Roman" w:hAnsi="Times New Roman" w:cs="Times New Roman"/>
          <w:sz w:val="28"/>
          <w:szCs w:val="28"/>
        </w:rPr>
        <w:t xml:space="preserve"> м</w:t>
      </w:r>
    </w:p>
    <w:p w:rsidR="00182A4C" w:rsidRPr="00182A4C" w:rsidRDefault="00182A4C" w:rsidP="00182A4C">
      <w:pPr>
        <w:spacing w:after="0" w:line="240" w:lineRule="auto"/>
        <w:divId w:val="1409258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6 </w:t>
      </w:r>
      <w:r w:rsidRPr="00182A4C">
        <w:rPr>
          <w:rFonts w:ascii="Times New Roman" w:hAnsi="Times New Roman" w:cs="Times New Roman"/>
          <w:sz w:val="28"/>
          <w:szCs w:val="28"/>
        </w:rPr>
        <w:t xml:space="preserve">Өлшеулердің  арифметикалық ортасын анықта, егер де өлшенген шамалардың шамалары берілсе 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9765" cy="222885"/>
            <wp:effectExtent l="19050" t="0" r="0" b="0"/>
            <wp:docPr id="1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8020" cy="222885"/>
            <wp:effectExtent l="19050" t="0" r="0" b="0"/>
            <wp:docPr id="12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9765" cy="230505"/>
            <wp:effectExtent l="19050" t="0" r="0" b="0"/>
            <wp:docPr id="1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8020" cy="222885"/>
            <wp:effectExtent l="19050" t="0" r="0" b="0"/>
            <wp:docPr id="12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8020" cy="230505"/>
            <wp:effectExtent l="19050" t="0" r="0" b="0"/>
            <wp:docPr id="12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6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8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5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7 мм</w:t>
      </w:r>
    </w:p>
    <w:p w:rsidR="00182A4C" w:rsidRPr="00182A4C" w:rsidRDefault="00182A4C" w:rsidP="00182A4C">
      <w:pPr>
        <w:spacing w:after="0" w:line="240" w:lineRule="auto"/>
        <w:divId w:val="8135228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182A4C">
        <w:rPr>
          <w:rFonts w:ascii="Times New Roman" w:hAnsi="Times New Roman" w:cs="Times New Roman"/>
          <w:sz w:val="28"/>
          <w:szCs w:val="28"/>
        </w:rPr>
        <w:t>Арифметикалық ортаны есепте, егер де бі</w:t>
      </w:r>
      <w:proofErr w:type="gramStart"/>
      <w:r w:rsidRPr="00182A4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82A4C">
        <w:rPr>
          <w:rFonts w:ascii="Times New Roman" w:hAnsi="Times New Roman" w:cs="Times New Roman"/>
          <w:sz w:val="28"/>
          <w:szCs w:val="28"/>
        </w:rPr>
        <w:t xml:space="preserve"> қатар өлшеудің қателері берілсе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39775" cy="222885"/>
            <wp:effectExtent l="19050" t="0" r="0" b="0"/>
            <wp:docPr id="1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22885"/>
            <wp:effectExtent l="19050" t="0" r="0" b="0"/>
            <wp:docPr id="13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30505"/>
            <wp:effectExtent l="19050" t="0" r="0" b="0"/>
            <wp:docPr id="13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22885"/>
            <wp:effectExtent l="19050" t="0" r="0" b="0"/>
            <wp:docPr id="13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+5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-5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+4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-4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 xml:space="preserve">0 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Шекті қатені анықта, егер орта квадраттық қате 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тең</w:t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,5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1,5 мм</w:t>
        </w:r>
      </w:smartTag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4,5 мм</w:t>
      </w:r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3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3 мм</w:t>
        </w:r>
      </w:smartTag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1,5 мм</w:t>
      </w:r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6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6 мм</w:t>
        </w:r>
      </w:smartTag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sz w:val="28"/>
          <w:szCs w:val="28"/>
        </w:rPr>
        <w:t>7,5 мм</w:t>
      </w:r>
    </w:p>
    <w:p w:rsidR="00182A4C" w:rsidRPr="00182A4C" w:rsidRDefault="00182A4C" w:rsidP="00182A4C">
      <w:p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  <w:lang w:val="kk-KZ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Жай өлшемдегі шекті қатені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2875" cy="158750"/>
            <wp:effectExtent l="19050" t="0" r="0" b="0"/>
            <wp:docPr id="1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есептеу формуласы </w:t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492760" cy="182880"/>
            <wp:effectExtent l="19050" t="0" r="2540" b="0"/>
            <wp:docPr id="13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492760" cy="182880"/>
            <wp:effectExtent l="19050" t="0" r="2540" b="0"/>
            <wp:docPr id="1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421640" cy="182880"/>
            <wp:effectExtent l="19050" t="0" r="0" b="0"/>
            <wp:docPr id="13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524510" cy="182880"/>
            <wp:effectExtent l="19050" t="0" r="8890" b="0"/>
            <wp:docPr id="13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524510" cy="182880"/>
            <wp:effectExtent l="19050" t="0" r="8890" b="0"/>
            <wp:docPr id="13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Өлшеудің сапасына толық әсер етеді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Өрескел қате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жүйелі қате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шектік қате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182A4C">
        <w:rPr>
          <w:rFonts w:ascii="Times New Roman" w:hAnsi="Times New Roman" w:cs="Times New Roman"/>
          <w:sz w:val="28"/>
          <w:szCs w:val="28"/>
        </w:rPr>
        <w:t>рифмети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калық орташа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>, е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14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4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4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4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4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421640" cy="198755"/>
            <wp:effectExtent l="19050" t="0" r="0" b="0"/>
            <wp:docPr id="14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4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5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5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5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5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0" t="0" r="0" b="0"/>
            <wp:docPr id="15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6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6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0" t="0" r="0" b="0"/>
            <wp:docPr id="16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6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7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7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7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7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920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960"/>
      </w:tblGrid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D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E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E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D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D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E</w:t>
            </w:r>
          </w:p>
        </w:tc>
      </w:tr>
      <w:tr w:rsidR="00182A4C" w:rsidRPr="00182A4C" w:rsidTr="00182A4C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182A4C" w:rsidRPr="00182A4C" w:rsidRDefault="00182A4C" w:rsidP="00182A4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82A4C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</w:tbl>
    <w:p w:rsidR="00E563E9" w:rsidRDefault="00E563E9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Есептеудің нәтижесінен алынып тастайтын қате 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жүйелі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өрескел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шекті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кездейсоқ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 квадраттық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760925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Өлшенген шаманың ықтимал мәні қалай анықталады?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-x=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∆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/n-x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]=0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n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n</m:t>
            </m:r>
          </m:sub>
        </m:sSub>
        <m:r>
          <m:rPr>
            <m:sty m:val="p"/>
          </m:rPr>
          <w:rPr>
            <w:rFonts w:ascii="Times New Roman" w:hAnsi="Times New Roman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0</m:t>
            </m:r>
          </m:sub>
        </m:sSub>
      </m:oMath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7362474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Өлшенген шаманың ықтимал мәнінің кездейсоқ қателігі қалай анықталады?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-x=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∆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/n-x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]=0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n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n</m:t>
            </m:r>
          </m:sub>
        </m:sSub>
        <m:r>
          <m:rPr>
            <m:sty m:val="p"/>
          </m:rPr>
          <w:rPr>
            <w:rFonts w:ascii="Times New Roman" w:hAnsi="Times New Roman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0</m:t>
            </m:r>
          </m:sub>
        </m:sSub>
      </m:oMath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 есептеуге арналған </w:t>
      </w:r>
      <w:r w:rsidRPr="00182A4C">
        <w:rPr>
          <w:rFonts w:ascii="Times New Roman" w:hAnsi="Times New Roman" w:cs="Times New Roman"/>
          <w:sz w:val="28"/>
          <w:szCs w:val="28"/>
        </w:rPr>
        <w:t xml:space="preserve"> Гаусс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формуласы</w:t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50900" cy="485140"/>
            <wp:effectExtent l="0" t="0" r="0" b="0"/>
            <wp:docPr id="17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24510"/>
            <wp:effectExtent l="19050" t="0" r="0" b="0"/>
            <wp:docPr id="1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24510"/>
            <wp:effectExtent l="19050" t="0" r="0" b="0"/>
            <wp:docPr id="17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866775" cy="485140"/>
            <wp:effectExtent l="0" t="0" r="0" b="0"/>
            <wp:docPr id="17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t xml:space="preserve">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66775" cy="485140"/>
            <wp:effectExtent l="0" t="0" r="9525" b="0"/>
            <wp:docPr id="1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  <w:lang w:val="kk-KZ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қатені есептеуге арналған</w:t>
      </w:r>
      <w:r w:rsidRPr="00182A4C">
        <w:rPr>
          <w:rFonts w:ascii="Times New Roman" w:hAnsi="Times New Roman" w:cs="Times New Roman"/>
          <w:sz w:val="28"/>
          <w:szCs w:val="28"/>
        </w:rPr>
        <w:t xml:space="preserve"> Бессел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ь формуласы</w:t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t xml:space="preserve">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50900" cy="485140"/>
            <wp:effectExtent l="0" t="0" r="0" b="0"/>
            <wp:docPr id="17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16890"/>
            <wp:effectExtent l="0" t="0" r="1905" b="0"/>
            <wp:docPr id="1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16890"/>
            <wp:effectExtent l="0" t="0" r="1905" b="0"/>
            <wp:docPr id="18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866775" cy="485140"/>
            <wp:effectExtent l="0" t="0" r="0" b="0"/>
            <wp:docPr id="18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866775" cy="485140"/>
            <wp:effectExtent l="0" t="0" r="9525" b="0"/>
            <wp:docPr id="1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  <w:lang w:val="kk-KZ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Гаусстың формуласы бойынша орташа квадраттық қатені есепте, егер де шамалардың мәні берілсе: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69265" cy="222885"/>
            <wp:effectExtent l="19050" t="0" r="0" b="0"/>
            <wp:docPr id="1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8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30505"/>
            <wp:effectExtent l="19050" t="0" r="0" b="0"/>
            <wp:docPr id="18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8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0</w:t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2885" cy="158750"/>
            <wp:effectExtent l="19050" t="0" r="0" b="0"/>
            <wp:docPr id="18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8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9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49885" cy="198755"/>
            <wp:effectExtent l="0" t="0" r="0" b="0"/>
            <wp:docPr id="19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 Бессель формуласы бойынша есепте,  егер де шамалардың мәні берілсе: </w:t>
      </w:r>
      <w:r w:rsidRPr="00182A4C">
        <w:rPr>
          <w:noProof/>
          <w:vertAlign w:val="subscript"/>
        </w:rPr>
        <w:drawing>
          <wp:inline distT="0" distB="0" distL="0" distR="0">
            <wp:extent cx="469265" cy="222885"/>
            <wp:effectExtent l="19050" t="0" r="0" b="0"/>
            <wp:docPr id="1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9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85140" cy="230505"/>
            <wp:effectExtent l="19050" t="0" r="0" b="0"/>
            <wp:docPr id="19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9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05765" cy="230505"/>
            <wp:effectExtent l="0" t="0" r="0" b="0"/>
            <wp:docPr id="19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0</w:t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222885" cy="158750"/>
            <wp:effectExtent l="19050" t="0" r="0" b="0"/>
            <wp:docPr id="19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9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9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49885" cy="198755"/>
            <wp:effectExtent l="0" t="0" r="0" b="0"/>
            <wp:docPr id="20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Берілген қателер қатары бойынша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89890" cy="222885"/>
            <wp:effectExtent l="0" t="0" r="0" b="0"/>
            <wp:docPr id="2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05765" cy="222885"/>
            <wp:effectExtent l="0" t="0" r="0" b="0"/>
            <wp:docPr id="20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30505"/>
            <wp:effectExtent l="19050" t="0" r="0" b="0"/>
            <wp:docPr id="20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22885"/>
            <wp:effectExtent l="19050" t="0" r="0" b="0"/>
            <wp:docPr id="20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05765" cy="230505"/>
            <wp:effectExtent l="0" t="0" r="0" b="0"/>
            <wp:docPr id="20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Гаусс формуласын пайдаланып орташа квадраттық қатені есепте </w:t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222885" cy="158750"/>
            <wp:effectExtent l="19050" t="0" r="0" b="0"/>
            <wp:docPr id="20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65760" cy="198755"/>
            <wp:effectExtent l="0" t="0" r="0" b="0"/>
            <wp:docPr id="20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0" b="0"/>
            <wp:docPr id="20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49885" cy="198755"/>
            <wp:effectExtent l="0" t="0" r="0" b="0"/>
            <wp:docPr id="20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±0,8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Берілген қатар қателер бойынша </w:t>
      </w: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22885"/>
            <wp:effectExtent l="0" t="0" r="0" b="0"/>
            <wp:docPr id="2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222885"/>
            <wp:effectExtent l="0" t="0" r="0" b="0"/>
            <wp:docPr id="2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405765" cy="230505"/>
            <wp:effectExtent l="0" t="0" r="0" b="0"/>
            <wp:docPr id="21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222885"/>
            <wp:effectExtent l="0" t="0" r="0" b="0"/>
            <wp:docPr id="21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405765" cy="230505"/>
            <wp:effectExtent l="0" t="0" r="0" b="0"/>
            <wp:docPr id="21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Бессель формуласын пайдаланып орташа квадраттық қатені есепте </w:t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±1</w:t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294005" cy="198755"/>
            <wp:effectExtent l="0" t="0" r="0" b="0"/>
            <wp:docPr id="21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4"/>
          <w:sz w:val="28"/>
          <w:szCs w:val="28"/>
        </w:rPr>
        <w:t>±0</w:t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2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2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21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Гаусс формуласымен орташа квадраттық қатені есептегенде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1125" cy="142875"/>
            <wp:effectExtent l="19050" t="0" r="3175" b="0"/>
            <wp:docPr id="2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қандай шаманы білдіреді?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шектік қате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</w:t>
      </w:r>
      <w:r w:rsidRPr="00182A4C">
        <w:rPr>
          <w:rFonts w:ascii="Times New Roman" w:hAnsi="Times New Roman" w:cs="Times New Roman"/>
          <w:sz w:val="28"/>
          <w:szCs w:val="28"/>
        </w:rPr>
        <w:t xml:space="preserve"> арифмети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калық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нақты мәннен ауытқуды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 мәннен ауытқуды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өрескел қате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қатенің бағытын анықта 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 егер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24510" cy="238760"/>
            <wp:effectExtent l="19050" t="0" r="0" b="0"/>
            <wp:docPr id="2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lang w:val="kk-KZ"/>
        </w:rPr>
        <w:t xml:space="preserve">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374015" cy="198755"/>
            <wp:effectExtent l="0" t="0" r="0" b="0"/>
            <wp:docPr id="2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48640" cy="238760"/>
            <wp:effectExtent l="0" t="0" r="0" b="0"/>
            <wp:docPr id="22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2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3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3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</w:t>
      </w:r>
      <w:r w:rsidRPr="00182A4C">
        <w:rPr>
          <w:rFonts w:ascii="Times New Roman" w:hAnsi="Times New Roman" w:cs="Times New Roman"/>
          <w:sz w:val="28"/>
          <w:szCs w:val="28"/>
        </w:rPr>
        <w:t>О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>, е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48640" cy="238760"/>
            <wp:effectExtent l="0" t="0" r="0" b="0"/>
            <wp:docPr id="23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t>2″,84</w:t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24510" cy="238760"/>
            <wp:effectExtent l="0" t="0" r="0" b="0"/>
            <wp:docPr id="2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4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4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 </w:t>
      </w:r>
      <w:r w:rsidRPr="00182A4C">
        <w:rPr>
          <w:rFonts w:ascii="Times New Roman" w:hAnsi="Times New Roman" w:cs="Times New Roman"/>
          <w:sz w:val="28"/>
          <w:szCs w:val="28"/>
        </w:rPr>
        <w:t>О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>, е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24510" cy="238760"/>
            <wp:effectExtent l="0" t="0" r="0" b="0"/>
            <wp:docPr id="24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4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5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5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920" w:type="dxa"/>
        <w:tblInd w:w="95" w:type="dxa"/>
        <w:tblLook w:val="04A0"/>
      </w:tblPr>
      <w:tblGrid>
        <w:gridCol w:w="960"/>
        <w:gridCol w:w="960"/>
      </w:tblGrid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E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E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lastRenderedPageBreak/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A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B</w:t>
            </w:r>
          </w:p>
        </w:tc>
      </w:tr>
      <w:tr w:rsidR="00F56D6A" w:rsidRPr="00F56D6A" w:rsidTr="00F56D6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6A" w:rsidRPr="00F56D6A" w:rsidRDefault="00F56D6A" w:rsidP="00F56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56D6A">
              <w:rPr>
                <w:rFonts w:ascii="Calibri" w:eastAsia="Times New Roman" w:hAnsi="Calibri" w:cs="Times New Roman"/>
                <w:color w:val="000000"/>
              </w:rPr>
              <w:t>C</w:t>
            </w:r>
          </w:p>
        </w:tc>
      </w:tr>
    </w:tbl>
    <w:p w:rsidR="00182A4C" w:rsidRPr="00182A4C" w:rsidRDefault="00182A4C" w:rsidP="00182A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82A4C" w:rsidRPr="00182A4C" w:rsidSect="00517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1D16"/>
    <w:multiLevelType w:val="hybridMultilevel"/>
    <w:tmpl w:val="FD1E24F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55721"/>
    <w:multiLevelType w:val="hybridMultilevel"/>
    <w:tmpl w:val="CC4275F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D174E2"/>
    <w:multiLevelType w:val="hybridMultilevel"/>
    <w:tmpl w:val="90E6403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327EB4"/>
    <w:multiLevelType w:val="hybridMultilevel"/>
    <w:tmpl w:val="4A285E8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623638"/>
    <w:multiLevelType w:val="hybridMultilevel"/>
    <w:tmpl w:val="697407C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E229D2"/>
    <w:multiLevelType w:val="hybridMultilevel"/>
    <w:tmpl w:val="397C9B6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665EB9"/>
    <w:multiLevelType w:val="hybridMultilevel"/>
    <w:tmpl w:val="36F6DBD4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874822"/>
    <w:multiLevelType w:val="hybridMultilevel"/>
    <w:tmpl w:val="262CB1E6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637942"/>
    <w:multiLevelType w:val="hybridMultilevel"/>
    <w:tmpl w:val="69E4AA2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0F04AD"/>
    <w:multiLevelType w:val="hybridMultilevel"/>
    <w:tmpl w:val="288E2AE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1167AB"/>
    <w:multiLevelType w:val="hybridMultilevel"/>
    <w:tmpl w:val="9DBA6DC6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49661D"/>
    <w:multiLevelType w:val="hybridMultilevel"/>
    <w:tmpl w:val="581EDB0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041D5F"/>
    <w:multiLevelType w:val="hybridMultilevel"/>
    <w:tmpl w:val="1080838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0C14596"/>
    <w:multiLevelType w:val="hybridMultilevel"/>
    <w:tmpl w:val="84D8C67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6C4040"/>
    <w:multiLevelType w:val="hybridMultilevel"/>
    <w:tmpl w:val="25825B7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2976BE"/>
    <w:multiLevelType w:val="hybridMultilevel"/>
    <w:tmpl w:val="51D6EF7C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8D11D91"/>
    <w:multiLevelType w:val="hybridMultilevel"/>
    <w:tmpl w:val="E69217D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BD4FF6"/>
    <w:multiLevelType w:val="hybridMultilevel"/>
    <w:tmpl w:val="BDBA304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B807E80"/>
    <w:multiLevelType w:val="hybridMultilevel"/>
    <w:tmpl w:val="93186698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EE25973"/>
    <w:multiLevelType w:val="hybridMultilevel"/>
    <w:tmpl w:val="C2D04526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1902BF"/>
    <w:multiLevelType w:val="hybridMultilevel"/>
    <w:tmpl w:val="1BD8A95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9749DD"/>
    <w:multiLevelType w:val="hybridMultilevel"/>
    <w:tmpl w:val="E794CE2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913FD6"/>
    <w:multiLevelType w:val="hybridMultilevel"/>
    <w:tmpl w:val="79FAE0F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i w:val="0"/>
        <w:noProof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9FD5B52"/>
    <w:multiLevelType w:val="hybridMultilevel"/>
    <w:tmpl w:val="5326311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CC63AA6"/>
    <w:multiLevelType w:val="hybridMultilevel"/>
    <w:tmpl w:val="62584E3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A06F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19C5127"/>
    <w:multiLevelType w:val="hybridMultilevel"/>
    <w:tmpl w:val="160AEA1C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8E709E"/>
    <w:multiLevelType w:val="hybridMultilevel"/>
    <w:tmpl w:val="383002A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48C7ED9"/>
    <w:multiLevelType w:val="hybridMultilevel"/>
    <w:tmpl w:val="4BA67F6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5C96292"/>
    <w:multiLevelType w:val="hybridMultilevel"/>
    <w:tmpl w:val="AE88348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6E61984"/>
    <w:multiLevelType w:val="hybridMultilevel"/>
    <w:tmpl w:val="27646C6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0D717D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25B376A"/>
    <w:multiLevelType w:val="hybridMultilevel"/>
    <w:tmpl w:val="5B30A09C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BE011A"/>
    <w:multiLevelType w:val="hybridMultilevel"/>
    <w:tmpl w:val="FBFA2A0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80C043D"/>
    <w:multiLevelType w:val="hybridMultilevel"/>
    <w:tmpl w:val="694E3A8C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81576F8"/>
    <w:multiLevelType w:val="hybridMultilevel"/>
    <w:tmpl w:val="CAF234CC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95E3F83"/>
    <w:multiLevelType w:val="hybridMultilevel"/>
    <w:tmpl w:val="8844286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AB22236"/>
    <w:multiLevelType w:val="hybridMultilevel"/>
    <w:tmpl w:val="7184437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i w:val="0"/>
        <w:noProof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C3A6E8C"/>
    <w:multiLevelType w:val="hybridMultilevel"/>
    <w:tmpl w:val="751AD3E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CCB288B"/>
    <w:multiLevelType w:val="hybridMultilevel"/>
    <w:tmpl w:val="3D06899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18337F9"/>
    <w:multiLevelType w:val="hybridMultilevel"/>
    <w:tmpl w:val="5950E2B0"/>
    <w:lvl w:ilvl="0" w:tplc="14D481A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39C2DBF"/>
    <w:multiLevelType w:val="hybridMultilevel"/>
    <w:tmpl w:val="56B0209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45C68C6"/>
    <w:multiLevelType w:val="hybridMultilevel"/>
    <w:tmpl w:val="9940B18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56F27E6"/>
    <w:multiLevelType w:val="hybridMultilevel"/>
    <w:tmpl w:val="AF08574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5A95F72"/>
    <w:multiLevelType w:val="hybridMultilevel"/>
    <w:tmpl w:val="DF20512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5B04D0E"/>
    <w:multiLevelType w:val="hybridMultilevel"/>
    <w:tmpl w:val="9FFC2F4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60D5B6E"/>
    <w:multiLevelType w:val="hybridMultilevel"/>
    <w:tmpl w:val="CAEE8A8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927570C"/>
    <w:multiLevelType w:val="hybridMultilevel"/>
    <w:tmpl w:val="4BCC22A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B6728F7"/>
    <w:multiLevelType w:val="hybridMultilevel"/>
    <w:tmpl w:val="71765B9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EAD364C"/>
    <w:multiLevelType w:val="hybridMultilevel"/>
    <w:tmpl w:val="72D2708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45A654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6D049EC"/>
    <w:multiLevelType w:val="hybridMultilevel"/>
    <w:tmpl w:val="2F1A3FA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7CE7DCB"/>
    <w:multiLevelType w:val="hybridMultilevel"/>
    <w:tmpl w:val="71541B7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7F961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8356C80"/>
    <w:multiLevelType w:val="hybridMultilevel"/>
    <w:tmpl w:val="763C7A0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9B56B02"/>
    <w:multiLevelType w:val="hybridMultilevel"/>
    <w:tmpl w:val="DC30994A"/>
    <w:lvl w:ilvl="0" w:tplc="63BEDEF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B9E418D"/>
    <w:multiLevelType w:val="hybridMultilevel"/>
    <w:tmpl w:val="E83CD408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D9506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E59730C"/>
    <w:multiLevelType w:val="hybridMultilevel"/>
    <w:tmpl w:val="C5EEDCA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46"/>
  </w:num>
  <w:num w:numId="9">
    <w:abstractNumId w:val="19"/>
  </w:num>
  <w:num w:numId="10">
    <w:abstractNumId w:val="24"/>
  </w:num>
  <w:num w:numId="11">
    <w:abstractNumId w:val="42"/>
  </w:num>
  <w:num w:numId="12">
    <w:abstractNumId w:val="57"/>
  </w:num>
  <w:num w:numId="13">
    <w:abstractNumId w:val="12"/>
  </w:num>
  <w:num w:numId="14">
    <w:abstractNumId w:val="9"/>
  </w:num>
  <w:num w:numId="15">
    <w:abstractNumId w:val="48"/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39"/>
  </w:num>
  <w:num w:numId="21">
    <w:abstractNumId w:val="7"/>
  </w:num>
  <w:num w:numId="22">
    <w:abstractNumId w:val="17"/>
  </w:num>
  <w:num w:numId="23">
    <w:abstractNumId w:val="28"/>
  </w:num>
  <w:num w:numId="24">
    <w:abstractNumId w:val="33"/>
  </w:num>
  <w:num w:numId="25">
    <w:abstractNumId w:val="30"/>
  </w:num>
  <w:num w:numId="26">
    <w:abstractNumId w:val="29"/>
  </w:num>
  <w:num w:numId="27">
    <w:abstractNumId w:val="49"/>
  </w:num>
  <w:num w:numId="28">
    <w:abstractNumId w:val="43"/>
  </w:num>
  <w:num w:numId="29">
    <w:abstractNumId w:val="0"/>
  </w:num>
  <w:num w:numId="30">
    <w:abstractNumId w:val="2"/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</w:num>
  <w:num w:numId="37">
    <w:abstractNumId w:val="14"/>
  </w:num>
  <w:num w:numId="38">
    <w:abstractNumId w:val="20"/>
  </w:num>
  <w:num w:numId="39">
    <w:abstractNumId w:val="55"/>
  </w:num>
  <w:num w:numId="40">
    <w:abstractNumId w:val="59"/>
  </w:num>
  <w:num w:numId="41">
    <w:abstractNumId w:val="45"/>
  </w:num>
  <w:num w:numId="42">
    <w:abstractNumId w:val="13"/>
  </w:num>
  <w:num w:numId="43">
    <w:abstractNumId w:val="36"/>
  </w:num>
  <w:num w:numId="44">
    <w:abstractNumId w:val="38"/>
  </w:num>
  <w:num w:numId="45">
    <w:abstractNumId w:val="47"/>
  </w:num>
  <w:num w:numId="4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"/>
  </w:num>
  <w:num w:numId="48">
    <w:abstractNumId w:val="8"/>
  </w:num>
  <w:num w:numId="49">
    <w:abstractNumId w:val="22"/>
  </w:num>
  <w:num w:numId="50">
    <w:abstractNumId w:val="41"/>
  </w:num>
  <w:num w:numId="51">
    <w:abstractNumId w:val="5"/>
  </w:num>
  <w:num w:numId="52">
    <w:abstractNumId w:val="23"/>
  </w:num>
  <w:num w:numId="53">
    <w:abstractNumId w:val="34"/>
  </w:num>
  <w:num w:numId="54">
    <w:abstractNumId w:val="52"/>
  </w:num>
  <w:num w:numId="55">
    <w:abstractNumId w:val="16"/>
  </w:num>
  <w:num w:numId="56">
    <w:abstractNumId w:val="3"/>
  </w:num>
  <w:num w:numId="57">
    <w:abstractNumId w:val="53"/>
  </w:num>
  <w:num w:numId="58">
    <w:abstractNumId w:val="27"/>
  </w:num>
  <w:num w:numId="59">
    <w:abstractNumId w:val="44"/>
  </w:num>
  <w:num w:numId="60">
    <w:abstractNumId w:val="21"/>
  </w:num>
  <w:numIdMacAtCleanup w:val="6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563E9"/>
    <w:rsid w:val="00182A4C"/>
    <w:rsid w:val="00E563E9"/>
    <w:rsid w:val="00F56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63E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563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63E9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82A4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wmf"/><Relationship Id="rId21" Type="http://schemas.openxmlformats.org/officeDocument/2006/relationships/image" Target="media/image11.wmf"/><Relationship Id="rId42" Type="http://schemas.openxmlformats.org/officeDocument/2006/relationships/image" Target="media/image32.wmf"/><Relationship Id="rId63" Type="http://schemas.openxmlformats.org/officeDocument/2006/relationships/image" Target="media/image53.wmf"/><Relationship Id="rId84" Type="http://schemas.openxmlformats.org/officeDocument/2006/relationships/image" Target="media/image74.wmf"/><Relationship Id="rId138" Type="http://schemas.openxmlformats.org/officeDocument/2006/relationships/image" Target="media/image128.wmf"/><Relationship Id="rId159" Type="http://schemas.openxmlformats.org/officeDocument/2006/relationships/image" Target="media/image149.wmf"/><Relationship Id="rId170" Type="http://schemas.openxmlformats.org/officeDocument/2006/relationships/image" Target="media/image160.wmf"/><Relationship Id="rId191" Type="http://schemas.openxmlformats.org/officeDocument/2006/relationships/image" Target="media/image181.wmf"/><Relationship Id="rId205" Type="http://schemas.openxmlformats.org/officeDocument/2006/relationships/image" Target="media/image195.wmf"/><Relationship Id="rId226" Type="http://schemas.openxmlformats.org/officeDocument/2006/relationships/image" Target="media/image216.wmf"/><Relationship Id="rId107" Type="http://schemas.openxmlformats.org/officeDocument/2006/relationships/image" Target="media/image97.wmf"/><Relationship Id="rId11" Type="http://schemas.openxmlformats.org/officeDocument/2006/relationships/oleObject" Target="embeddings/oleObject3.bin"/><Relationship Id="rId32" Type="http://schemas.openxmlformats.org/officeDocument/2006/relationships/image" Target="media/image22.wmf"/><Relationship Id="rId53" Type="http://schemas.openxmlformats.org/officeDocument/2006/relationships/image" Target="media/image43.wmf"/><Relationship Id="rId74" Type="http://schemas.openxmlformats.org/officeDocument/2006/relationships/image" Target="media/image64.wmf"/><Relationship Id="rId128" Type="http://schemas.openxmlformats.org/officeDocument/2006/relationships/image" Target="media/image118.wmf"/><Relationship Id="rId149" Type="http://schemas.openxmlformats.org/officeDocument/2006/relationships/image" Target="media/image139.wmf"/><Relationship Id="rId5" Type="http://schemas.openxmlformats.org/officeDocument/2006/relationships/webSettings" Target="webSettings.xml"/><Relationship Id="rId95" Type="http://schemas.openxmlformats.org/officeDocument/2006/relationships/image" Target="media/image85.wmf"/><Relationship Id="rId160" Type="http://schemas.openxmlformats.org/officeDocument/2006/relationships/image" Target="media/image150.wmf"/><Relationship Id="rId181" Type="http://schemas.openxmlformats.org/officeDocument/2006/relationships/image" Target="media/image171.wmf"/><Relationship Id="rId216" Type="http://schemas.openxmlformats.org/officeDocument/2006/relationships/image" Target="media/image206.wmf"/><Relationship Id="rId22" Type="http://schemas.openxmlformats.org/officeDocument/2006/relationships/image" Target="media/image12.wmf"/><Relationship Id="rId43" Type="http://schemas.openxmlformats.org/officeDocument/2006/relationships/image" Target="media/image33.wmf"/><Relationship Id="rId64" Type="http://schemas.openxmlformats.org/officeDocument/2006/relationships/image" Target="media/image54.wmf"/><Relationship Id="rId118" Type="http://schemas.openxmlformats.org/officeDocument/2006/relationships/image" Target="media/image108.wmf"/><Relationship Id="rId139" Type="http://schemas.openxmlformats.org/officeDocument/2006/relationships/image" Target="media/image129.wmf"/><Relationship Id="rId80" Type="http://schemas.openxmlformats.org/officeDocument/2006/relationships/image" Target="media/image70.wmf"/><Relationship Id="rId85" Type="http://schemas.openxmlformats.org/officeDocument/2006/relationships/image" Target="media/image75.wmf"/><Relationship Id="rId150" Type="http://schemas.openxmlformats.org/officeDocument/2006/relationships/image" Target="media/image140.wmf"/><Relationship Id="rId155" Type="http://schemas.openxmlformats.org/officeDocument/2006/relationships/image" Target="media/image145.wmf"/><Relationship Id="rId171" Type="http://schemas.openxmlformats.org/officeDocument/2006/relationships/image" Target="media/image161.wmf"/><Relationship Id="rId176" Type="http://schemas.openxmlformats.org/officeDocument/2006/relationships/image" Target="media/image166.wmf"/><Relationship Id="rId192" Type="http://schemas.openxmlformats.org/officeDocument/2006/relationships/image" Target="media/image182.wmf"/><Relationship Id="rId197" Type="http://schemas.openxmlformats.org/officeDocument/2006/relationships/image" Target="media/image187.wmf"/><Relationship Id="rId206" Type="http://schemas.openxmlformats.org/officeDocument/2006/relationships/image" Target="media/image196.wmf"/><Relationship Id="rId227" Type="http://schemas.openxmlformats.org/officeDocument/2006/relationships/image" Target="media/image217.wmf"/><Relationship Id="rId201" Type="http://schemas.openxmlformats.org/officeDocument/2006/relationships/image" Target="media/image191.wmf"/><Relationship Id="rId222" Type="http://schemas.openxmlformats.org/officeDocument/2006/relationships/image" Target="media/image212.wmf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33" Type="http://schemas.openxmlformats.org/officeDocument/2006/relationships/image" Target="media/image23.wmf"/><Relationship Id="rId38" Type="http://schemas.openxmlformats.org/officeDocument/2006/relationships/image" Target="media/image28.wmf"/><Relationship Id="rId59" Type="http://schemas.openxmlformats.org/officeDocument/2006/relationships/image" Target="media/image49.wmf"/><Relationship Id="rId103" Type="http://schemas.openxmlformats.org/officeDocument/2006/relationships/image" Target="media/image93.wmf"/><Relationship Id="rId108" Type="http://schemas.openxmlformats.org/officeDocument/2006/relationships/image" Target="media/image98.wmf"/><Relationship Id="rId124" Type="http://schemas.openxmlformats.org/officeDocument/2006/relationships/image" Target="media/image114.wmf"/><Relationship Id="rId129" Type="http://schemas.openxmlformats.org/officeDocument/2006/relationships/image" Target="media/image119.wmf"/><Relationship Id="rId54" Type="http://schemas.openxmlformats.org/officeDocument/2006/relationships/image" Target="media/image44.wmf"/><Relationship Id="rId70" Type="http://schemas.openxmlformats.org/officeDocument/2006/relationships/image" Target="media/image60.wmf"/><Relationship Id="rId75" Type="http://schemas.openxmlformats.org/officeDocument/2006/relationships/image" Target="media/image65.wmf"/><Relationship Id="rId91" Type="http://schemas.openxmlformats.org/officeDocument/2006/relationships/image" Target="media/image81.wmf"/><Relationship Id="rId96" Type="http://schemas.openxmlformats.org/officeDocument/2006/relationships/image" Target="media/image86.wmf"/><Relationship Id="rId140" Type="http://schemas.openxmlformats.org/officeDocument/2006/relationships/image" Target="media/image130.wmf"/><Relationship Id="rId145" Type="http://schemas.openxmlformats.org/officeDocument/2006/relationships/image" Target="media/image135.wmf"/><Relationship Id="rId161" Type="http://schemas.openxmlformats.org/officeDocument/2006/relationships/image" Target="media/image151.wmf"/><Relationship Id="rId166" Type="http://schemas.openxmlformats.org/officeDocument/2006/relationships/image" Target="media/image156.wmf"/><Relationship Id="rId182" Type="http://schemas.openxmlformats.org/officeDocument/2006/relationships/image" Target="media/image172.wmf"/><Relationship Id="rId187" Type="http://schemas.openxmlformats.org/officeDocument/2006/relationships/image" Target="media/image177.wmf"/><Relationship Id="rId217" Type="http://schemas.openxmlformats.org/officeDocument/2006/relationships/image" Target="media/image207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212" Type="http://schemas.openxmlformats.org/officeDocument/2006/relationships/image" Target="media/image202.wmf"/><Relationship Id="rId233" Type="http://schemas.openxmlformats.org/officeDocument/2006/relationships/image" Target="media/image223.wmf"/><Relationship Id="rId23" Type="http://schemas.openxmlformats.org/officeDocument/2006/relationships/image" Target="media/image13.wmf"/><Relationship Id="rId28" Type="http://schemas.openxmlformats.org/officeDocument/2006/relationships/image" Target="media/image18.wmf"/><Relationship Id="rId49" Type="http://schemas.openxmlformats.org/officeDocument/2006/relationships/image" Target="media/image39.wmf"/><Relationship Id="rId114" Type="http://schemas.openxmlformats.org/officeDocument/2006/relationships/image" Target="media/image104.wmf"/><Relationship Id="rId119" Type="http://schemas.openxmlformats.org/officeDocument/2006/relationships/image" Target="media/image109.wmf"/><Relationship Id="rId44" Type="http://schemas.openxmlformats.org/officeDocument/2006/relationships/image" Target="media/image34.wmf"/><Relationship Id="rId60" Type="http://schemas.openxmlformats.org/officeDocument/2006/relationships/image" Target="media/image50.wmf"/><Relationship Id="rId65" Type="http://schemas.openxmlformats.org/officeDocument/2006/relationships/image" Target="media/image55.wmf"/><Relationship Id="rId81" Type="http://schemas.openxmlformats.org/officeDocument/2006/relationships/image" Target="media/image71.wmf"/><Relationship Id="rId86" Type="http://schemas.openxmlformats.org/officeDocument/2006/relationships/image" Target="media/image76.wmf"/><Relationship Id="rId130" Type="http://schemas.openxmlformats.org/officeDocument/2006/relationships/image" Target="media/image120.wmf"/><Relationship Id="rId135" Type="http://schemas.openxmlformats.org/officeDocument/2006/relationships/image" Target="media/image125.wmf"/><Relationship Id="rId151" Type="http://schemas.openxmlformats.org/officeDocument/2006/relationships/image" Target="media/image141.wmf"/><Relationship Id="rId156" Type="http://schemas.openxmlformats.org/officeDocument/2006/relationships/image" Target="media/image146.wmf"/><Relationship Id="rId177" Type="http://schemas.openxmlformats.org/officeDocument/2006/relationships/image" Target="media/image167.wmf"/><Relationship Id="rId198" Type="http://schemas.openxmlformats.org/officeDocument/2006/relationships/image" Target="media/image188.wmf"/><Relationship Id="rId172" Type="http://schemas.openxmlformats.org/officeDocument/2006/relationships/image" Target="media/image162.wmf"/><Relationship Id="rId193" Type="http://schemas.openxmlformats.org/officeDocument/2006/relationships/image" Target="media/image183.wmf"/><Relationship Id="rId202" Type="http://schemas.openxmlformats.org/officeDocument/2006/relationships/image" Target="media/image192.wmf"/><Relationship Id="rId207" Type="http://schemas.openxmlformats.org/officeDocument/2006/relationships/image" Target="media/image197.wmf"/><Relationship Id="rId223" Type="http://schemas.openxmlformats.org/officeDocument/2006/relationships/image" Target="media/image213.wmf"/><Relationship Id="rId228" Type="http://schemas.openxmlformats.org/officeDocument/2006/relationships/image" Target="media/image218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29.wmf"/><Relationship Id="rId109" Type="http://schemas.openxmlformats.org/officeDocument/2006/relationships/image" Target="media/image99.wmf"/><Relationship Id="rId34" Type="http://schemas.openxmlformats.org/officeDocument/2006/relationships/image" Target="media/image24.wmf"/><Relationship Id="rId50" Type="http://schemas.openxmlformats.org/officeDocument/2006/relationships/image" Target="media/image40.wmf"/><Relationship Id="rId55" Type="http://schemas.openxmlformats.org/officeDocument/2006/relationships/image" Target="media/image45.wmf"/><Relationship Id="rId76" Type="http://schemas.openxmlformats.org/officeDocument/2006/relationships/image" Target="media/image66.wmf"/><Relationship Id="rId97" Type="http://schemas.openxmlformats.org/officeDocument/2006/relationships/image" Target="media/image87.wmf"/><Relationship Id="rId104" Type="http://schemas.openxmlformats.org/officeDocument/2006/relationships/image" Target="media/image94.wmf"/><Relationship Id="rId120" Type="http://schemas.openxmlformats.org/officeDocument/2006/relationships/image" Target="media/image110.wmf"/><Relationship Id="rId125" Type="http://schemas.openxmlformats.org/officeDocument/2006/relationships/image" Target="media/image115.wmf"/><Relationship Id="rId141" Type="http://schemas.openxmlformats.org/officeDocument/2006/relationships/image" Target="media/image131.wmf"/><Relationship Id="rId146" Type="http://schemas.openxmlformats.org/officeDocument/2006/relationships/image" Target="media/image136.wmf"/><Relationship Id="rId167" Type="http://schemas.openxmlformats.org/officeDocument/2006/relationships/image" Target="media/image157.wmf"/><Relationship Id="rId188" Type="http://schemas.openxmlformats.org/officeDocument/2006/relationships/image" Target="media/image178.wmf"/><Relationship Id="rId7" Type="http://schemas.openxmlformats.org/officeDocument/2006/relationships/oleObject" Target="embeddings/oleObject1.bin"/><Relationship Id="rId71" Type="http://schemas.openxmlformats.org/officeDocument/2006/relationships/image" Target="media/image61.wmf"/><Relationship Id="rId92" Type="http://schemas.openxmlformats.org/officeDocument/2006/relationships/image" Target="media/image82.wmf"/><Relationship Id="rId162" Type="http://schemas.openxmlformats.org/officeDocument/2006/relationships/image" Target="media/image152.wmf"/><Relationship Id="rId183" Type="http://schemas.openxmlformats.org/officeDocument/2006/relationships/image" Target="media/image173.wmf"/><Relationship Id="rId213" Type="http://schemas.openxmlformats.org/officeDocument/2006/relationships/image" Target="media/image203.wmf"/><Relationship Id="rId218" Type="http://schemas.openxmlformats.org/officeDocument/2006/relationships/image" Target="media/image208.wmf"/><Relationship Id="rId234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19.wmf"/><Relationship Id="rId24" Type="http://schemas.openxmlformats.org/officeDocument/2006/relationships/image" Target="media/image14.wmf"/><Relationship Id="rId40" Type="http://schemas.openxmlformats.org/officeDocument/2006/relationships/image" Target="media/image30.wmf"/><Relationship Id="rId45" Type="http://schemas.openxmlformats.org/officeDocument/2006/relationships/image" Target="media/image35.wmf"/><Relationship Id="rId66" Type="http://schemas.openxmlformats.org/officeDocument/2006/relationships/image" Target="media/image56.wmf"/><Relationship Id="rId87" Type="http://schemas.openxmlformats.org/officeDocument/2006/relationships/image" Target="media/image77.wmf"/><Relationship Id="rId110" Type="http://schemas.openxmlformats.org/officeDocument/2006/relationships/image" Target="media/image100.wmf"/><Relationship Id="rId115" Type="http://schemas.openxmlformats.org/officeDocument/2006/relationships/image" Target="media/image105.wmf"/><Relationship Id="rId131" Type="http://schemas.openxmlformats.org/officeDocument/2006/relationships/image" Target="media/image121.wmf"/><Relationship Id="rId136" Type="http://schemas.openxmlformats.org/officeDocument/2006/relationships/image" Target="media/image126.wmf"/><Relationship Id="rId157" Type="http://schemas.openxmlformats.org/officeDocument/2006/relationships/image" Target="media/image147.wmf"/><Relationship Id="rId178" Type="http://schemas.openxmlformats.org/officeDocument/2006/relationships/image" Target="media/image168.wmf"/><Relationship Id="rId61" Type="http://schemas.openxmlformats.org/officeDocument/2006/relationships/image" Target="media/image51.wmf"/><Relationship Id="rId82" Type="http://schemas.openxmlformats.org/officeDocument/2006/relationships/image" Target="media/image72.wmf"/><Relationship Id="rId152" Type="http://schemas.openxmlformats.org/officeDocument/2006/relationships/image" Target="media/image142.wmf"/><Relationship Id="rId173" Type="http://schemas.openxmlformats.org/officeDocument/2006/relationships/image" Target="media/image163.wmf"/><Relationship Id="rId194" Type="http://schemas.openxmlformats.org/officeDocument/2006/relationships/image" Target="media/image184.wmf"/><Relationship Id="rId199" Type="http://schemas.openxmlformats.org/officeDocument/2006/relationships/image" Target="media/image189.wmf"/><Relationship Id="rId203" Type="http://schemas.openxmlformats.org/officeDocument/2006/relationships/image" Target="media/image193.wmf"/><Relationship Id="rId208" Type="http://schemas.openxmlformats.org/officeDocument/2006/relationships/image" Target="media/image198.wmf"/><Relationship Id="rId229" Type="http://schemas.openxmlformats.org/officeDocument/2006/relationships/image" Target="media/image219.wmf"/><Relationship Id="rId19" Type="http://schemas.openxmlformats.org/officeDocument/2006/relationships/image" Target="media/image9.wmf"/><Relationship Id="rId224" Type="http://schemas.openxmlformats.org/officeDocument/2006/relationships/image" Target="media/image214.wmf"/><Relationship Id="rId14" Type="http://schemas.openxmlformats.org/officeDocument/2006/relationships/image" Target="media/image5.wmf"/><Relationship Id="rId30" Type="http://schemas.openxmlformats.org/officeDocument/2006/relationships/image" Target="media/image20.wmf"/><Relationship Id="rId35" Type="http://schemas.openxmlformats.org/officeDocument/2006/relationships/image" Target="media/image25.wmf"/><Relationship Id="rId56" Type="http://schemas.openxmlformats.org/officeDocument/2006/relationships/image" Target="media/image46.wmf"/><Relationship Id="rId77" Type="http://schemas.openxmlformats.org/officeDocument/2006/relationships/image" Target="media/image67.wmf"/><Relationship Id="rId100" Type="http://schemas.openxmlformats.org/officeDocument/2006/relationships/image" Target="media/image90.wmf"/><Relationship Id="rId105" Type="http://schemas.openxmlformats.org/officeDocument/2006/relationships/image" Target="media/image95.wmf"/><Relationship Id="rId126" Type="http://schemas.openxmlformats.org/officeDocument/2006/relationships/image" Target="media/image116.wmf"/><Relationship Id="rId147" Type="http://schemas.openxmlformats.org/officeDocument/2006/relationships/image" Target="media/image137.wmf"/><Relationship Id="rId168" Type="http://schemas.openxmlformats.org/officeDocument/2006/relationships/image" Target="media/image158.wmf"/><Relationship Id="rId8" Type="http://schemas.openxmlformats.org/officeDocument/2006/relationships/image" Target="media/image2.wmf"/><Relationship Id="rId51" Type="http://schemas.openxmlformats.org/officeDocument/2006/relationships/image" Target="media/image41.wmf"/><Relationship Id="rId72" Type="http://schemas.openxmlformats.org/officeDocument/2006/relationships/image" Target="media/image62.wmf"/><Relationship Id="rId93" Type="http://schemas.openxmlformats.org/officeDocument/2006/relationships/image" Target="media/image83.wmf"/><Relationship Id="rId98" Type="http://schemas.openxmlformats.org/officeDocument/2006/relationships/image" Target="media/image88.wmf"/><Relationship Id="rId121" Type="http://schemas.openxmlformats.org/officeDocument/2006/relationships/image" Target="media/image111.wmf"/><Relationship Id="rId142" Type="http://schemas.openxmlformats.org/officeDocument/2006/relationships/image" Target="media/image132.wmf"/><Relationship Id="rId163" Type="http://schemas.openxmlformats.org/officeDocument/2006/relationships/image" Target="media/image153.wmf"/><Relationship Id="rId184" Type="http://schemas.openxmlformats.org/officeDocument/2006/relationships/image" Target="media/image174.wmf"/><Relationship Id="rId189" Type="http://schemas.openxmlformats.org/officeDocument/2006/relationships/image" Target="media/image179.wmf"/><Relationship Id="rId219" Type="http://schemas.openxmlformats.org/officeDocument/2006/relationships/image" Target="media/image209.wmf"/><Relationship Id="rId3" Type="http://schemas.openxmlformats.org/officeDocument/2006/relationships/styles" Target="styles.xml"/><Relationship Id="rId214" Type="http://schemas.openxmlformats.org/officeDocument/2006/relationships/image" Target="media/image204.wmf"/><Relationship Id="rId230" Type="http://schemas.openxmlformats.org/officeDocument/2006/relationships/image" Target="media/image220.wmf"/><Relationship Id="rId235" Type="http://schemas.openxmlformats.org/officeDocument/2006/relationships/theme" Target="theme/theme1.xml"/><Relationship Id="rId25" Type="http://schemas.openxmlformats.org/officeDocument/2006/relationships/image" Target="media/image15.wmf"/><Relationship Id="rId46" Type="http://schemas.openxmlformats.org/officeDocument/2006/relationships/image" Target="media/image36.wmf"/><Relationship Id="rId67" Type="http://schemas.openxmlformats.org/officeDocument/2006/relationships/image" Target="media/image57.wmf"/><Relationship Id="rId116" Type="http://schemas.openxmlformats.org/officeDocument/2006/relationships/image" Target="media/image106.wmf"/><Relationship Id="rId137" Type="http://schemas.openxmlformats.org/officeDocument/2006/relationships/image" Target="media/image127.wmf"/><Relationship Id="rId158" Type="http://schemas.openxmlformats.org/officeDocument/2006/relationships/image" Target="media/image148.wmf"/><Relationship Id="rId20" Type="http://schemas.openxmlformats.org/officeDocument/2006/relationships/image" Target="media/image10.wmf"/><Relationship Id="rId41" Type="http://schemas.openxmlformats.org/officeDocument/2006/relationships/image" Target="media/image31.wmf"/><Relationship Id="rId62" Type="http://schemas.openxmlformats.org/officeDocument/2006/relationships/image" Target="media/image52.wmf"/><Relationship Id="rId83" Type="http://schemas.openxmlformats.org/officeDocument/2006/relationships/image" Target="media/image73.wmf"/><Relationship Id="rId88" Type="http://schemas.openxmlformats.org/officeDocument/2006/relationships/image" Target="media/image78.wmf"/><Relationship Id="rId111" Type="http://schemas.openxmlformats.org/officeDocument/2006/relationships/image" Target="media/image101.wmf"/><Relationship Id="rId132" Type="http://schemas.openxmlformats.org/officeDocument/2006/relationships/image" Target="media/image122.wmf"/><Relationship Id="rId153" Type="http://schemas.openxmlformats.org/officeDocument/2006/relationships/image" Target="media/image143.wmf"/><Relationship Id="rId174" Type="http://schemas.openxmlformats.org/officeDocument/2006/relationships/image" Target="media/image164.wmf"/><Relationship Id="rId179" Type="http://schemas.openxmlformats.org/officeDocument/2006/relationships/image" Target="media/image169.wmf"/><Relationship Id="rId195" Type="http://schemas.openxmlformats.org/officeDocument/2006/relationships/image" Target="media/image185.wmf"/><Relationship Id="rId209" Type="http://schemas.openxmlformats.org/officeDocument/2006/relationships/image" Target="media/image199.wmf"/><Relationship Id="rId190" Type="http://schemas.openxmlformats.org/officeDocument/2006/relationships/image" Target="media/image180.wmf"/><Relationship Id="rId204" Type="http://schemas.openxmlformats.org/officeDocument/2006/relationships/image" Target="media/image194.wmf"/><Relationship Id="rId220" Type="http://schemas.openxmlformats.org/officeDocument/2006/relationships/image" Target="media/image210.wmf"/><Relationship Id="rId225" Type="http://schemas.openxmlformats.org/officeDocument/2006/relationships/image" Target="media/image215.wmf"/><Relationship Id="rId15" Type="http://schemas.openxmlformats.org/officeDocument/2006/relationships/oleObject" Target="embeddings/oleObject5.bin"/><Relationship Id="rId36" Type="http://schemas.openxmlformats.org/officeDocument/2006/relationships/image" Target="media/image26.wmf"/><Relationship Id="rId57" Type="http://schemas.openxmlformats.org/officeDocument/2006/relationships/image" Target="media/image47.wmf"/><Relationship Id="rId106" Type="http://schemas.openxmlformats.org/officeDocument/2006/relationships/image" Target="media/image96.wmf"/><Relationship Id="rId127" Type="http://schemas.openxmlformats.org/officeDocument/2006/relationships/image" Target="media/image117.wmf"/><Relationship Id="rId10" Type="http://schemas.openxmlformats.org/officeDocument/2006/relationships/image" Target="media/image3.wmf"/><Relationship Id="rId31" Type="http://schemas.openxmlformats.org/officeDocument/2006/relationships/image" Target="media/image21.wmf"/><Relationship Id="rId52" Type="http://schemas.openxmlformats.org/officeDocument/2006/relationships/image" Target="media/image42.wmf"/><Relationship Id="rId73" Type="http://schemas.openxmlformats.org/officeDocument/2006/relationships/image" Target="media/image63.wmf"/><Relationship Id="rId78" Type="http://schemas.openxmlformats.org/officeDocument/2006/relationships/image" Target="media/image68.wmf"/><Relationship Id="rId94" Type="http://schemas.openxmlformats.org/officeDocument/2006/relationships/image" Target="media/image84.wmf"/><Relationship Id="rId99" Type="http://schemas.openxmlformats.org/officeDocument/2006/relationships/image" Target="media/image89.wmf"/><Relationship Id="rId101" Type="http://schemas.openxmlformats.org/officeDocument/2006/relationships/image" Target="media/image91.wmf"/><Relationship Id="rId122" Type="http://schemas.openxmlformats.org/officeDocument/2006/relationships/image" Target="media/image112.wmf"/><Relationship Id="rId143" Type="http://schemas.openxmlformats.org/officeDocument/2006/relationships/image" Target="media/image133.wmf"/><Relationship Id="rId148" Type="http://schemas.openxmlformats.org/officeDocument/2006/relationships/image" Target="media/image138.wmf"/><Relationship Id="rId164" Type="http://schemas.openxmlformats.org/officeDocument/2006/relationships/image" Target="media/image154.wmf"/><Relationship Id="rId169" Type="http://schemas.openxmlformats.org/officeDocument/2006/relationships/image" Target="media/image159.wmf"/><Relationship Id="rId185" Type="http://schemas.openxmlformats.org/officeDocument/2006/relationships/image" Target="media/image175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170.wmf"/><Relationship Id="rId210" Type="http://schemas.openxmlformats.org/officeDocument/2006/relationships/image" Target="media/image200.wmf"/><Relationship Id="rId215" Type="http://schemas.openxmlformats.org/officeDocument/2006/relationships/image" Target="media/image205.wmf"/><Relationship Id="rId26" Type="http://schemas.openxmlformats.org/officeDocument/2006/relationships/image" Target="media/image16.wmf"/><Relationship Id="rId231" Type="http://schemas.openxmlformats.org/officeDocument/2006/relationships/image" Target="media/image221.wmf"/><Relationship Id="rId47" Type="http://schemas.openxmlformats.org/officeDocument/2006/relationships/image" Target="media/image37.wmf"/><Relationship Id="rId68" Type="http://schemas.openxmlformats.org/officeDocument/2006/relationships/image" Target="media/image58.wmf"/><Relationship Id="rId89" Type="http://schemas.openxmlformats.org/officeDocument/2006/relationships/image" Target="media/image79.wmf"/><Relationship Id="rId112" Type="http://schemas.openxmlformats.org/officeDocument/2006/relationships/image" Target="media/image102.wmf"/><Relationship Id="rId133" Type="http://schemas.openxmlformats.org/officeDocument/2006/relationships/image" Target="media/image123.wmf"/><Relationship Id="rId154" Type="http://schemas.openxmlformats.org/officeDocument/2006/relationships/image" Target="media/image144.wmf"/><Relationship Id="rId175" Type="http://schemas.openxmlformats.org/officeDocument/2006/relationships/image" Target="media/image165.wmf"/><Relationship Id="rId196" Type="http://schemas.openxmlformats.org/officeDocument/2006/relationships/image" Target="media/image186.wmf"/><Relationship Id="rId200" Type="http://schemas.openxmlformats.org/officeDocument/2006/relationships/image" Target="media/image190.wmf"/><Relationship Id="rId16" Type="http://schemas.openxmlformats.org/officeDocument/2006/relationships/image" Target="media/image6.wmf"/><Relationship Id="rId221" Type="http://schemas.openxmlformats.org/officeDocument/2006/relationships/image" Target="media/image211.wmf"/><Relationship Id="rId37" Type="http://schemas.openxmlformats.org/officeDocument/2006/relationships/image" Target="media/image27.wmf"/><Relationship Id="rId58" Type="http://schemas.openxmlformats.org/officeDocument/2006/relationships/image" Target="media/image48.wmf"/><Relationship Id="rId79" Type="http://schemas.openxmlformats.org/officeDocument/2006/relationships/image" Target="media/image69.wmf"/><Relationship Id="rId102" Type="http://schemas.openxmlformats.org/officeDocument/2006/relationships/image" Target="media/image92.wmf"/><Relationship Id="rId123" Type="http://schemas.openxmlformats.org/officeDocument/2006/relationships/image" Target="media/image113.wmf"/><Relationship Id="rId144" Type="http://schemas.openxmlformats.org/officeDocument/2006/relationships/image" Target="media/image134.wmf"/><Relationship Id="rId90" Type="http://schemas.openxmlformats.org/officeDocument/2006/relationships/image" Target="media/image80.wmf"/><Relationship Id="rId165" Type="http://schemas.openxmlformats.org/officeDocument/2006/relationships/image" Target="media/image155.wmf"/><Relationship Id="rId186" Type="http://schemas.openxmlformats.org/officeDocument/2006/relationships/image" Target="media/image176.wmf"/><Relationship Id="rId211" Type="http://schemas.openxmlformats.org/officeDocument/2006/relationships/image" Target="media/image201.wmf"/><Relationship Id="rId232" Type="http://schemas.openxmlformats.org/officeDocument/2006/relationships/image" Target="media/image222.wmf"/><Relationship Id="rId27" Type="http://schemas.openxmlformats.org/officeDocument/2006/relationships/image" Target="media/image17.wmf"/><Relationship Id="rId48" Type="http://schemas.openxmlformats.org/officeDocument/2006/relationships/image" Target="media/image38.wmf"/><Relationship Id="rId69" Type="http://schemas.openxmlformats.org/officeDocument/2006/relationships/image" Target="media/image59.wmf"/><Relationship Id="rId113" Type="http://schemas.openxmlformats.org/officeDocument/2006/relationships/image" Target="media/image103.wmf"/><Relationship Id="rId134" Type="http://schemas.openxmlformats.org/officeDocument/2006/relationships/image" Target="media/image12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41B0A-23D9-4EEC-9419-C93B639D0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1037</Words>
  <Characters>5916</Characters>
  <Application>Microsoft Office Word</Application>
  <DocSecurity>0</DocSecurity>
  <Lines>49</Lines>
  <Paragraphs>13</Paragraphs>
  <ScaleCrop>false</ScaleCrop>
  <Company>EKTU</Company>
  <LinksUpToDate>false</LinksUpToDate>
  <CharactersWithSpaces>6940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5</cp:revision>
  <dcterms:created xsi:type="dcterms:W3CDTF">2020-01-14T05:49:00Z</dcterms:created>
  <dcterms:modified xsi:type="dcterms:W3CDTF">2020-01-14T07:10:00Z</dcterms:modified>
</cp:coreProperties>
</file>